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54E0" w14:textId="77777777" w:rsidR="007B51AD" w:rsidRPr="007B51AD" w:rsidRDefault="007B51AD" w:rsidP="001302B1">
      <w:pPr>
        <w:spacing w:before="6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eastAsia="es-AR"/>
        </w:rPr>
      </w:pPr>
      <w:bookmarkStart w:id="0" w:name="_Toc80263237"/>
      <w:bookmarkStart w:id="1" w:name="_Toc68789912"/>
      <w:bookmarkEnd w:id="0"/>
      <w:r w:rsidRPr="007B51AD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>ANEXO I</w:t>
      </w:r>
      <w:bookmarkEnd w:id="1"/>
    </w:p>
    <w:p w14:paraId="7D59CF11" w14:textId="77777777" w:rsidR="007B51AD" w:rsidRPr="007B51AD" w:rsidRDefault="007B51AD" w:rsidP="007B51AD">
      <w:pPr>
        <w:spacing w:before="6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eastAsia="es-AR"/>
        </w:rPr>
      </w:pPr>
      <w:bookmarkStart w:id="2" w:name="_Toc80263238"/>
      <w:r w:rsidRPr="007B51AD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 xml:space="preserve">SOLICITUD DE EMISIÓN DE CERTIFICADO DE ELEGIBILIDAD </w:t>
      </w:r>
      <w:r w:rsidR="00F7538F" w:rsidRPr="007B51AD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>DE</w:t>
      </w:r>
      <w:r w:rsidR="00D13DD2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 xml:space="preserve"> </w:t>
      </w:r>
      <w:r w:rsidR="00F7538F" w:rsidRPr="007B51AD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>L</w:t>
      </w:r>
      <w:r w:rsidR="00D13DD2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>A</w:t>
      </w:r>
      <w:bookmarkEnd w:id="2"/>
      <w:r w:rsidR="00D13DD2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 xml:space="preserve"> PROVINCIA DE</w:t>
      </w:r>
      <w:r w:rsidR="008F47ED">
        <w:rPr>
          <w:rFonts w:ascii="Verdana" w:eastAsia="Times New Roman" w:hAnsi="Verdana" w:cs="Times New Roman"/>
          <w:b/>
          <w:bCs/>
          <w:color w:val="000080"/>
          <w:sz w:val="26"/>
          <w:szCs w:val="26"/>
          <w:lang w:val="es-ES_tradnl" w:eastAsia="es-AR"/>
        </w:rPr>
        <w:t xml:space="preserve"> MISIONES</w:t>
      </w:r>
    </w:p>
    <w:p w14:paraId="7969BA21" w14:textId="77777777" w:rsidR="00D11EF7" w:rsidRDefault="007B51AD" w:rsidP="007B51AD">
      <w:pPr>
        <w:spacing w:before="60" w:after="60" w:line="360" w:lineRule="auto"/>
        <w:jc w:val="both"/>
        <w:rPr>
          <w:rFonts w:ascii="Calibri" w:eastAsia="Times New Roman" w:hAnsi="Calibri" w:cs="Times New Roman"/>
          <w:lang w:eastAsia="es-AR"/>
        </w:rPr>
      </w:pPr>
      <w:r w:rsidRPr="007B51AD">
        <w:rPr>
          <w:rFonts w:ascii="Calibri" w:eastAsia="Times New Roman" w:hAnsi="Calibri" w:cs="Times New Roman"/>
          <w:lang w:eastAsia="es-AR"/>
        </w:rPr>
        <w:t> </w:t>
      </w:r>
    </w:p>
    <w:p w14:paraId="68168709" w14:textId="0FB8C937" w:rsidR="007B51AD" w:rsidRPr="0027637B" w:rsidRDefault="007B51AD" w:rsidP="007B51AD">
      <w:p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Datos a completar para obtener Certificado de Elegibilidad Favorables y Bonificación asignada por parte </w:t>
      </w:r>
      <w:r w:rsidR="00716B68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del </w:t>
      </w:r>
      <w:r w:rsidR="00C13112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Ministerio </w:t>
      </w:r>
      <w:r w:rsidR="00C13112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</w:t>
      </w:r>
      <w:r w:rsidR="00D43723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Hacienda, Finanzas, Obras y Servicios Públicos </w:t>
      </w:r>
      <w:r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a fin 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 obtener la bonificación de la tasa de interés.</w:t>
      </w:r>
    </w:p>
    <w:p w14:paraId="434758A2" w14:textId="77777777" w:rsidR="007B51AD" w:rsidRPr="0027637B" w:rsidRDefault="007B51AD" w:rsidP="007B51AD">
      <w:p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23201C10" w14:textId="77777777" w:rsidR="007B51AD" w:rsidRPr="0027637B" w:rsidRDefault="007B51AD" w:rsidP="007B51AD">
      <w:pPr>
        <w:pStyle w:val="Prrafodelista"/>
        <w:numPr>
          <w:ilvl w:val="0"/>
          <w:numId w:val="1"/>
        </w:num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Nombre de la Empresa o Titular (En caso de Persona Jurídica: Consignar CUIT e individualización de todos los socios)</w:t>
      </w:r>
    </w:p>
    <w:p w14:paraId="21E16A28" w14:textId="77777777" w:rsidR="007B51AD" w:rsidRPr="0027637B" w:rsidRDefault="007B51AD" w:rsidP="00A13D23">
      <w:pPr>
        <w:spacing w:before="60" w:after="60" w:line="36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 </w:t>
      </w:r>
    </w:p>
    <w:p w14:paraId="5FB239ED" w14:textId="77777777" w:rsidR="007B51AD" w:rsidRPr="0027637B" w:rsidRDefault="007B51AD" w:rsidP="00A13D23">
      <w:pPr>
        <w:spacing w:before="60" w:after="60" w:line="36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 </w:t>
      </w:r>
    </w:p>
    <w:p w14:paraId="5365182E" w14:textId="77777777" w:rsidR="007B51AD" w:rsidRPr="0027637B" w:rsidRDefault="007B51AD" w:rsidP="00A13D23">
      <w:pPr>
        <w:spacing w:before="60" w:after="60" w:line="36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 </w:t>
      </w:r>
    </w:p>
    <w:p w14:paraId="685D89CE" w14:textId="77777777" w:rsidR="00A13D23" w:rsidRPr="0027637B" w:rsidRDefault="00A13D23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- </w:t>
      </w:r>
      <w:r w:rsidR="007B51AD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C.U.I.T de la Empresa:</w:t>
      </w:r>
      <w:r w:rsidR="007B51AD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</w:t>
      </w:r>
    </w:p>
    <w:p w14:paraId="677C8FA8" w14:textId="77777777" w:rsidR="007B51AD" w:rsidRPr="0027637B" w:rsidRDefault="00A13D23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- </w:t>
      </w:r>
      <w:r w:rsidR="007B51AD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Teléfono de Contacto:</w:t>
      </w:r>
      <w:r w:rsidR="007B51AD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</w:t>
      </w:r>
    </w:p>
    <w:p w14:paraId="30A0087C" w14:textId="77777777" w:rsidR="007B51AD" w:rsidRPr="0027637B" w:rsidRDefault="007B51AD" w:rsidP="00A13D23">
      <w:pPr>
        <w:pStyle w:val="Prrafodelista"/>
        <w:numPr>
          <w:ilvl w:val="0"/>
          <w:numId w:val="4"/>
        </w:num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Mail: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</w:t>
      </w:r>
    </w:p>
    <w:p w14:paraId="06723878" w14:textId="77777777" w:rsidR="007B51AD" w:rsidRPr="0027637B" w:rsidRDefault="007B51AD" w:rsidP="00A13D23">
      <w:pPr>
        <w:pStyle w:val="Prrafodelista"/>
        <w:numPr>
          <w:ilvl w:val="0"/>
          <w:numId w:val="4"/>
        </w:num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Localización (Domicilio: Calle, Nro. C.P., Municipio, Teléfono) </w:t>
      </w:r>
    </w:p>
    <w:p w14:paraId="66ED08A4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</w:t>
      </w:r>
    </w:p>
    <w:p w14:paraId="2E716C7F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</w:t>
      </w:r>
    </w:p>
    <w:p w14:paraId="505C13B6" w14:textId="77777777" w:rsidR="007B51AD" w:rsidRPr="0027637B" w:rsidRDefault="007B51AD" w:rsidP="00A13D23">
      <w:pPr>
        <w:pStyle w:val="Prrafodelista"/>
        <w:numPr>
          <w:ilvl w:val="0"/>
          <w:numId w:val="3"/>
        </w:num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Actividad principal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: </w:t>
      </w:r>
    </w:p>
    <w:p w14:paraId="776D0335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</w:t>
      </w:r>
    </w:p>
    <w:p w14:paraId="2C20FD25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</w:t>
      </w:r>
    </w:p>
    <w:p w14:paraId="089C35B5" w14:textId="77777777" w:rsidR="007B51AD" w:rsidRPr="0027637B" w:rsidRDefault="007B51AD" w:rsidP="00A13D23">
      <w:pPr>
        <w:pStyle w:val="Prrafodelista"/>
        <w:numPr>
          <w:ilvl w:val="0"/>
          <w:numId w:val="3"/>
        </w:num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Actividades secundarias: </w:t>
      </w:r>
    </w:p>
    <w:p w14:paraId="6BC51C3F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</w:t>
      </w:r>
    </w:p>
    <w:p w14:paraId="03D97F46" w14:textId="77777777" w:rsidR="007B51AD" w:rsidRPr="0027637B" w:rsidRDefault="007B51AD" w:rsidP="00A13D23">
      <w:pPr>
        <w:spacing w:before="60" w:after="60" w:line="36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</w:t>
      </w:r>
    </w:p>
    <w:p w14:paraId="49F44093" w14:textId="77777777" w:rsidR="00D11EF7" w:rsidRPr="0027637B" w:rsidRDefault="007B51AD" w:rsidP="00D11EF7">
      <w:pPr>
        <w:pStyle w:val="Prrafodelista"/>
        <w:numPr>
          <w:ilvl w:val="0"/>
          <w:numId w:val="1"/>
        </w:numPr>
        <w:spacing w:before="60" w:after="6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Destino de los Fondos:</w:t>
      </w:r>
    </w:p>
    <w:p w14:paraId="3A5E1E52" w14:textId="77777777" w:rsidR="007B51AD" w:rsidRPr="0027637B" w:rsidRDefault="007B51AD" w:rsidP="00D11EF7">
      <w:pPr>
        <w:pStyle w:val="Prrafodelista"/>
        <w:spacing w:before="60" w:after="60" w:line="36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……………………………………………………</w:t>
      </w:r>
      <w:r w:rsidR="00A13D23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.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…………………………..</w:t>
      </w:r>
    </w:p>
    <w:p w14:paraId="47BDFE3D" w14:textId="77777777" w:rsidR="00716B68" w:rsidRPr="0027637B" w:rsidRDefault="007B51AD" w:rsidP="0005157D">
      <w:pPr>
        <w:pStyle w:val="Prrafodelista"/>
        <w:numPr>
          <w:ilvl w:val="0"/>
          <w:numId w:val="1"/>
        </w:num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Denominación del proyecto</w:t>
      </w:r>
      <w:r w:rsidR="00D11EF7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: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</w:p>
    <w:p w14:paraId="5ECF4AD1" w14:textId="77777777" w:rsidR="007B51AD" w:rsidRPr="0027637B" w:rsidRDefault="007B51AD" w:rsidP="0005157D">
      <w:pPr>
        <w:pStyle w:val="Prrafodelista"/>
        <w:numPr>
          <w:ilvl w:val="0"/>
          <w:numId w:val="1"/>
        </w:num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 </w:t>
      </w:r>
    </w:p>
    <w:p w14:paraId="517619E7" w14:textId="77777777" w:rsidR="007B51AD" w:rsidRPr="0027637B" w:rsidRDefault="00716B68" w:rsidP="007B51AD">
      <w:pPr>
        <w:spacing w:before="60" w:after="6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           </w:t>
      </w:r>
      <w:r w:rsidR="007B51AD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</w:t>
      </w:r>
      <w:r w:rsidR="00A13D23" w:rsidRPr="0027637B">
        <w:rPr>
          <w:rFonts w:ascii="Verdana" w:eastAsia="Times New Roman" w:hAnsi="Verdana" w:cs="Times New Roman"/>
          <w:sz w:val="18"/>
          <w:szCs w:val="18"/>
          <w:lang w:eastAsia="es-AR"/>
        </w:rPr>
        <w:t>.</w:t>
      </w:r>
      <w:r w:rsidR="007B51AD"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 </w:t>
      </w:r>
    </w:p>
    <w:p w14:paraId="3ACC94ED" w14:textId="77777777" w:rsidR="007B51AD" w:rsidRPr="0027637B" w:rsidRDefault="007B51AD" w:rsidP="00A13D23">
      <w:pPr>
        <w:pStyle w:val="Prrafodelista"/>
        <w:numPr>
          <w:ilvl w:val="0"/>
          <w:numId w:val="1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Resumen descr</w:t>
      </w:r>
      <w:r w:rsidR="00D11EF7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iptivo del proyecto a financiar:</w:t>
      </w:r>
    </w:p>
    <w:p w14:paraId="557A120D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47136147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4D87B17E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69B0FA4D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457F3969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3CCA3807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34D437F0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lastRenderedPageBreak/>
        <w:t xml:space="preserve">................................................................................................................................. </w:t>
      </w:r>
    </w:p>
    <w:p w14:paraId="4C72D265" w14:textId="77777777" w:rsidR="007B51AD" w:rsidRPr="0027637B" w:rsidRDefault="007B51AD" w:rsidP="00A13D23">
      <w:pPr>
        <w:pStyle w:val="Prrafodelista"/>
        <w:numPr>
          <w:ilvl w:val="0"/>
          <w:numId w:val="1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Inversión total en pesos del proyecto a financiar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: </w:t>
      </w:r>
    </w:p>
    <w:p w14:paraId="6BFE4F38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$.....................................</w:t>
      </w:r>
      <w:r w:rsidR="00EE19E2"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 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(PESOS.................................................................................) </w:t>
      </w:r>
    </w:p>
    <w:p w14:paraId="16321214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19EC5120" w14:textId="77777777" w:rsidR="007B51AD" w:rsidRPr="0027637B" w:rsidRDefault="007B51AD" w:rsidP="00A13D23">
      <w:pPr>
        <w:pStyle w:val="Prrafodelista"/>
        <w:numPr>
          <w:ilvl w:val="0"/>
          <w:numId w:val="1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Monto en pesos del crédito a solicitar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: </w:t>
      </w:r>
    </w:p>
    <w:p w14:paraId="19F0F385" w14:textId="77777777" w:rsidR="007B51AD" w:rsidRPr="0027637B" w:rsidRDefault="00EE19E2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$..................................... (</w:t>
      </w:r>
      <w:r w:rsidR="007B51AD"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PESOS.................................................................................) </w:t>
      </w:r>
    </w:p>
    <w:p w14:paraId="4BBB0650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60EE1276" w14:textId="77777777" w:rsidR="007B51AD" w:rsidRPr="0027637B" w:rsidRDefault="007B51AD" w:rsidP="00A13D23">
      <w:pPr>
        <w:pStyle w:val="Prrafodelista"/>
        <w:numPr>
          <w:ilvl w:val="0"/>
          <w:numId w:val="1"/>
        </w:num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Describir en detalle las inversiones en las que se aplicará el crédito</w:t>
      </w: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: </w:t>
      </w:r>
    </w:p>
    <w:p w14:paraId="28472C2F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 xml:space="preserve">................................................................................................................................. </w:t>
      </w:r>
    </w:p>
    <w:p w14:paraId="4D76CF74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.................................................................................................................................</w:t>
      </w:r>
    </w:p>
    <w:p w14:paraId="620180D0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.................................................................................................................................</w:t>
      </w:r>
    </w:p>
    <w:p w14:paraId="6EB78613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.................................................................................................................................</w:t>
      </w:r>
    </w:p>
    <w:p w14:paraId="119F70EE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.................................................................................................................................</w:t>
      </w:r>
    </w:p>
    <w:p w14:paraId="2CBC0ED6" w14:textId="77777777" w:rsidR="007B51AD" w:rsidRPr="0027637B" w:rsidRDefault="007B51AD" w:rsidP="00A13D23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4592004F" w14:textId="441FE79A" w:rsidR="007B51AD" w:rsidRPr="00BD301F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es-AR"/>
        </w:rPr>
        <w:t>OBSERVACIONES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: </w:t>
      </w:r>
      <w:r w:rsidRPr="0027637B">
        <w:rPr>
          <w:rFonts w:ascii="Verdana" w:eastAsia="Times New Roman" w:hAnsi="Verdana" w:cs="Times New Roman"/>
          <w:b/>
          <w:sz w:val="18"/>
          <w:szCs w:val="18"/>
          <w:lang w:eastAsia="es-AR"/>
        </w:rPr>
        <w:t>El solicitante aportará la documentación resp</w:t>
      </w:r>
      <w:r w:rsidR="00A13D23" w:rsidRPr="0027637B">
        <w:rPr>
          <w:rFonts w:ascii="Verdana" w:eastAsia="Times New Roman" w:hAnsi="Verdana" w:cs="Times New Roman"/>
          <w:b/>
          <w:sz w:val="18"/>
          <w:szCs w:val="18"/>
          <w:lang w:eastAsia="es-AR"/>
        </w:rPr>
        <w:t>alda</w:t>
      </w:r>
      <w:r w:rsidRPr="0027637B">
        <w:rPr>
          <w:rFonts w:ascii="Verdana" w:eastAsia="Times New Roman" w:hAnsi="Verdana" w:cs="Times New Roman"/>
          <w:b/>
          <w:sz w:val="18"/>
          <w:szCs w:val="18"/>
          <w:lang w:eastAsia="es-AR"/>
        </w:rPr>
        <w:t xml:space="preserve">toria del presente proyecto a simple requerimiento del </w:t>
      </w:r>
      <w:r w:rsidR="00C13112" w:rsidRPr="00BD301F">
        <w:rPr>
          <w:rFonts w:ascii="Verdana" w:hAnsi="Verdana"/>
          <w:b/>
          <w:sz w:val="18"/>
          <w:szCs w:val="18"/>
        </w:rPr>
        <w:t>Ministerio de</w:t>
      </w:r>
      <w:r w:rsidR="0043623A" w:rsidRPr="00BD301F">
        <w:rPr>
          <w:rFonts w:ascii="Verdana" w:hAnsi="Verdana"/>
          <w:b/>
          <w:sz w:val="18"/>
          <w:szCs w:val="18"/>
        </w:rPr>
        <w:t xml:space="preserve"> Hacienda, Finanzas, Obras y Servicios </w:t>
      </w:r>
      <w:r w:rsidR="00802AAD" w:rsidRPr="00BD301F">
        <w:rPr>
          <w:rFonts w:ascii="Verdana" w:hAnsi="Verdana"/>
          <w:b/>
          <w:sz w:val="18"/>
          <w:szCs w:val="18"/>
        </w:rPr>
        <w:t>Públicos</w:t>
      </w:r>
      <w:r w:rsidRPr="00BD301F">
        <w:rPr>
          <w:rFonts w:ascii="Verdana" w:eastAsia="Times New Roman" w:hAnsi="Verdana" w:cs="Times New Roman"/>
          <w:b/>
          <w:sz w:val="18"/>
          <w:szCs w:val="18"/>
          <w:lang w:eastAsia="es-AR"/>
        </w:rPr>
        <w:t>, a los efectos de la obtención del Certificado de Elegibilidad.</w:t>
      </w:r>
    </w:p>
    <w:p w14:paraId="0D22A501" w14:textId="77777777" w:rsidR="00D13DD2" w:rsidRPr="00BD301F" w:rsidRDefault="00D13DD2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</w:p>
    <w:p w14:paraId="0520C3BA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En carácter de Declaración jurada, dejamos constancia que se tiene conocimiento de las restricciones establecidas </w:t>
      </w:r>
      <w:r w:rsidR="006044AD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por el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Banco Central de la República Argentina </w:t>
      </w:r>
      <w:r w:rsidR="006044AD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en función  del Régimen de Inversión Productiva MIPYME.</w:t>
      </w:r>
    </w:p>
    <w:p w14:paraId="55015810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2F9C3F12" w14:textId="77777777" w:rsidR="007B51AD" w:rsidRPr="0027637B" w:rsidRDefault="007B51AD" w:rsidP="007B51AD">
      <w:pPr>
        <w:spacing w:before="60" w:after="6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es-AR"/>
        </w:rPr>
        <w:t>Línea por la que solicita asistencia crediticia:</w:t>
      </w:r>
    </w:p>
    <w:p w14:paraId="182C668A" w14:textId="77777777" w:rsidR="001E27E0" w:rsidRPr="0027637B" w:rsidRDefault="001E27E0" w:rsidP="001E27E0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</w:p>
    <w:tbl>
      <w:tblPr>
        <w:tblStyle w:val="Tablaconcuadrcula"/>
        <w:tblpPr w:leftFromText="141" w:rightFromText="141" w:vertAnchor="text" w:horzAnchor="page" w:tblpX="9264" w:tblpY="32"/>
        <w:tblW w:w="0" w:type="auto"/>
        <w:tblLook w:val="04A0" w:firstRow="1" w:lastRow="0" w:firstColumn="1" w:lastColumn="0" w:noHBand="0" w:noVBand="1"/>
      </w:tblPr>
      <w:tblGrid>
        <w:gridCol w:w="639"/>
      </w:tblGrid>
      <w:tr w:rsidR="00236B10" w:rsidRPr="0027637B" w14:paraId="48DCCDEF" w14:textId="77777777" w:rsidTr="001E27E0">
        <w:trPr>
          <w:trHeight w:val="413"/>
        </w:trPr>
        <w:tc>
          <w:tcPr>
            <w:tcW w:w="639" w:type="dxa"/>
          </w:tcPr>
          <w:p w14:paraId="7A667D2B" w14:textId="77777777" w:rsidR="001E27E0" w:rsidRPr="0027637B" w:rsidRDefault="001E27E0" w:rsidP="001E27E0">
            <w:pPr>
              <w:pStyle w:val="Prrafodelista"/>
              <w:ind w:left="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14:paraId="63EADE37" w14:textId="4B8E21F1" w:rsidR="0010597F" w:rsidRPr="008D166A" w:rsidRDefault="008F0251" w:rsidP="00A40B9E">
      <w:pPr>
        <w:pStyle w:val="Prrafodelista"/>
        <w:numPr>
          <w:ilvl w:val="3"/>
          <w:numId w:val="5"/>
        </w:num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REGLAMENTACIÓN </w:t>
      </w:r>
      <w:r w:rsidR="001E27E0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N</w:t>
      </w:r>
      <w:r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1E27E0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°</w:t>
      </w:r>
      <w:r w:rsidR="00C258D2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750_</w:t>
      </w:r>
      <w:r w:rsidR="003C66BB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34</w:t>
      </w:r>
      <w:r w:rsidR="001E27E0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8D166A" w:rsidRPr="008D166A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Condiciones especiales para productores yerbateros y secaderos de la provincia de Misiones</w:t>
      </w:r>
      <w:bookmarkStart w:id="3" w:name="_GoBack"/>
      <w:bookmarkEnd w:id="3"/>
    </w:p>
    <w:p w14:paraId="445BE0BC" w14:textId="77777777" w:rsidR="007B51AD" w:rsidRPr="0027637B" w:rsidRDefault="007B51AD" w:rsidP="00026708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tbl>
      <w:tblPr>
        <w:tblW w:w="9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417"/>
      </w:tblGrid>
      <w:tr w:rsidR="00236B10" w:rsidRPr="0027637B" w14:paraId="2543FF31" w14:textId="77777777" w:rsidTr="007B51AD">
        <w:trPr>
          <w:trHeight w:val="1270"/>
          <w:jc w:val="center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76B3" w14:textId="77777777" w:rsidR="007B51AD" w:rsidRPr="0027637B" w:rsidRDefault="00A13D23" w:rsidP="00A13D23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AR"/>
              </w:rPr>
            </w:pPr>
            <w:r w:rsidRPr="002763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AR"/>
              </w:rPr>
              <w:t>Firma del Solicitante: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61CF" w14:textId="77777777" w:rsidR="007B51AD" w:rsidRPr="0027637B" w:rsidRDefault="007B51AD" w:rsidP="00A13D23">
            <w:pPr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AR"/>
              </w:rPr>
            </w:pPr>
            <w:r w:rsidRPr="002763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AR"/>
              </w:rPr>
              <w:t>Aclaración Solicitante:</w:t>
            </w:r>
          </w:p>
        </w:tc>
      </w:tr>
    </w:tbl>
    <w:p w14:paraId="3CA1CF18" w14:textId="77777777" w:rsidR="00D11EF7" w:rsidRPr="0027637B" w:rsidRDefault="007B51AD" w:rsidP="007B51AD">
      <w:pPr>
        <w:spacing w:line="254" w:lineRule="auto"/>
        <w:rPr>
          <w:rFonts w:ascii="Verdana" w:eastAsia="Times New Roman" w:hAnsi="Verdana" w:cs="Times New Roman"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sz w:val="18"/>
          <w:szCs w:val="18"/>
          <w:lang w:eastAsia="es-AR"/>
        </w:rPr>
        <w:t> </w:t>
      </w:r>
    </w:p>
    <w:p w14:paraId="2692B2D2" w14:textId="2A58150B" w:rsidR="007B51AD" w:rsidRPr="0027637B" w:rsidRDefault="007B51AD" w:rsidP="007B51AD">
      <w:pPr>
        <w:spacing w:line="254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</w:pP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En función del Análisis realizado, el </w:t>
      </w:r>
      <w:r w:rsidR="00C13112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Ministerio </w:t>
      </w:r>
      <w:r w:rsidR="00C13112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de</w:t>
      </w:r>
      <w:r w:rsidR="004008A4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Hacienda, Finanzas, Obras y Servicios Públicos</w:t>
      </w:r>
      <w:r w:rsidR="00236B10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, asigna en consecuencia una</w:t>
      </w:r>
      <w:r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236B10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bonificación sobre la tasa de interés de</w:t>
      </w:r>
      <w:r w:rsidR="009950DA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1719EF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20</w:t>
      </w:r>
      <w:r w:rsidR="009950DA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3738E1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(</w:t>
      </w:r>
      <w:r w:rsidR="00370269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VEINTE</w:t>
      </w:r>
      <w:r w:rsidR="003738E1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) ppa. </w:t>
      </w:r>
      <w:proofErr w:type="gramStart"/>
      <w:r w:rsidR="003738E1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para</w:t>
      </w:r>
      <w:proofErr w:type="gramEnd"/>
      <w:r w:rsidR="003738E1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capital de trabajo</w:t>
      </w:r>
      <w:r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, para el solicitante, por</w:t>
      </w:r>
      <w:r w:rsidR="001541FE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</w:t>
      </w:r>
      <w:r w:rsidR="00A27239" w:rsidRPr="00BD301F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180 </w:t>
      </w:r>
      <w:r w:rsidR="00A27239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días</w:t>
      </w:r>
      <w:r w:rsidR="00253D3F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,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 a partir de su contabilización, en razón de la categorización de importancia y cumplimiento de las </w:t>
      </w:r>
      <w:r w:rsidR="00236B10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c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ondiciones de </w:t>
      </w:r>
      <w:r w:rsidR="00236B10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crecimiento de la p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 xml:space="preserve">roducción y </w:t>
      </w:r>
      <w:r w:rsidR="00236B10"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puestos de t</w:t>
      </w:r>
      <w:r w:rsidRPr="0027637B">
        <w:rPr>
          <w:rFonts w:ascii="Verdana" w:eastAsia="Times New Roman" w:hAnsi="Verdana" w:cs="Times New Roman"/>
          <w:b/>
          <w:bCs/>
          <w:sz w:val="18"/>
          <w:szCs w:val="18"/>
          <w:lang w:eastAsia="es-AR"/>
        </w:rPr>
        <w:t>rabajos involucrados.</w:t>
      </w:r>
    </w:p>
    <w:p w14:paraId="64E2F9BA" w14:textId="77777777" w:rsidR="00716B68" w:rsidRPr="0027637B" w:rsidRDefault="00716B68" w:rsidP="007B51AD">
      <w:pPr>
        <w:spacing w:before="60" w:after="60" w:line="254" w:lineRule="auto"/>
        <w:jc w:val="both"/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</w:p>
    <w:tbl>
      <w:tblPr>
        <w:tblW w:w="9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4638"/>
      </w:tblGrid>
      <w:tr w:rsidR="007B51AD" w:rsidRPr="0027637B" w14:paraId="153EE9D6" w14:textId="77777777" w:rsidTr="00950600">
        <w:trPr>
          <w:trHeight w:val="1248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53CC" w14:textId="77777777" w:rsidR="007B51AD" w:rsidRPr="0027637B" w:rsidRDefault="007B51AD" w:rsidP="007B51AD">
            <w:pPr>
              <w:spacing w:line="254" w:lineRule="auto"/>
              <w:rPr>
                <w:rFonts w:ascii="Verdana" w:eastAsia="Times New Roman" w:hAnsi="Verdana" w:cs="Times New Roman"/>
                <w:b/>
                <w:bCs/>
                <w:color w:val="323232"/>
                <w:sz w:val="18"/>
                <w:szCs w:val="18"/>
                <w:lang w:eastAsia="es-AR"/>
              </w:rPr>
            </w:pPr>
            <w:r w:rsidRPr="0027637B">
              <w:rPr>
                <w:rFonts w:ascii="Verdana" w:eastAsia="Times New Roman" w:hAnsi="Verdana" w:cs="Times New Roman"/>
                <w:b/>
                <w:bCs/>
                <w:color w:val="323232"/>
                <w:sz w:val="18"/>
                <w:szCs w:val="18"/>
                <w:lang w:eastAsia="es-AR"/>
              </w:rPr>
              <w:t>Firma responsable PROVINCIA:</w:t>
            </w: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A349" w14:textId="77777777" w:rsidR="007B51AD" w:rsidRPr="0027637B" w:rsidRDefault="007B51AD" w:rsidP="007B51AD">
            <w:pPr>
              <w:spacing w:line="254" w:lineRule="auto"/>
              <w:rPr>
                <w:rFonts w:ascii="Verdana" w:eastAsia="Times New Roman" w:hAnsi="Verdana" w:cs="Times New Roman"/>
                <w:b/>
                <w:bCs/>
                <w:color w:val="323232"/>
                <w:sz w:val="18"/>
                <w:szCs w:val="18"/>
                <w:lang w:eastAsia="es-AR"/>
              </w:rPr>
            </w:pPr>
            <w:r w:rsidRPr="0027637B">
              <w:rPr>
                <w:rFonts w:ascii="Verdana" w:eastAsia="Times New Roman" w:hAnsi="Verdana" w:cs="Times New Roman"/>
                <w:b/>
                <w:bCs/>
                <w:color w:val="323232"/>
                <w:sz w:val="18"/>
                <w:szCs w:val="18"/>
                <w:lang w:eastAsia="es-AR"/>
              </w:rPr>
              <w:t>Aclaración:</w:t>
            </w:r>
          </w:p>
        </w:tc>
      </w:tr>
    </w:tbl>
    <w:p w14:paraId="299D60B4" w14:textId="77777777" w:rsidR="00E375B4" w:rsidRPr="00026708" w:rsidRDefault="00E375B4">
      <w:pPr>
        <w:rPr>
          <w:rFonts w:ascii="Verdana" w:eastAsia="Times New Roman" w:hAnsi="Verdana" w:cs="Times New Roman"/>
          <w:b/>
          <w:bCs/>
          <w:color w:val="323232"/>
          <w:sz w:val="18"/>
          <w:szCs w:val="18"/>
          <w:lang w:eastAsia="es-AR"/>
        </w:rPr>
      </w:pPr>
      <w:bookmarkStart w:id="4" w:name="_Toc68789913"/>
      <w:bookmarkEnd w:id="4"/>
    </w:p>
    <w:sectPr w:rsidR="00E375B4" w:rsidRPr="00026708" w:rsidSect="003F7A41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257"/>
    <w:multiLevelType w:val="hybridMultilevel"/>
    <w:tmpl w:val="99FE3062"/>
    <w:lvl w:ilvl="0" w:tplc="908611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23232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4096"/>
    <w:multiLevelType w:val="hybridMultilevel"/>
    <w:tmpl w:val="29029D04"/>
    <w:lvl w:ilvl="0" w:tplc="E9D8B6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323232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A05"/>
    <w:multiLevelType w:val="hybridMultilevel"/>
    <w:tmpl w:val="6B865C86"/>
    <w:lvl w:ilvl="0" w:tplc="D31EA1D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618F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7C89"/>
    <w:multiLevelType w:val="hybridMultilevel"/>
    <w:tmpl w:val="6FC8D7F0"/>
    <w:lvl w:ilvl="0" w:tplc="A31ACA2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323232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81E"/>
    <w:multiLevelType w:val="hybridMultilevel"/>
    <w:tmpl w:val="391688C0"/>
    <w:lvl w:ilvl="0" w:tplc="2C0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AD"/>
    <w:rsid w:val="00010D62"/>
    <w:rsid w:val="00026708"/>
    <w:rsid w:val="00032F51"/>
    <w:rsid w:val="0008002A"/>
    <w:rsid w:val="0010597F"/>
    <w:rsid w:val="001302B1"/>
    <w:rsid w:val="001541FE"/>
    <w:rsid w:val="001719EF"/>
    <w:rsid w:val="00176CF4"/>
    <w:rsid w:val="001E27E0"/>
    <w:rsid w:val="00236B10"/>
    <w:rsid w:val="00253D3F"/>
    <w:rsid w:val="0027637B"/>
    <w:rsid w:val="002E0AE2"/>
    <w:rsid w:val="002E43B7"/>
    <w:rsid w:val="00307F0C"/>
    <w:rsid w:val="00340EBF"/>
    <w:rsid w:val="00350398"/>
    <w:rsid w:val="00370269"/>
    <w:rsid w:val="003738E1"/>
    <w:rsid w:val="003B4EFF"/>
    <w:rsid w:val="003C66BB"/>
    <w:rsid w:val="003F7A41"/>
    <w:rsid w:val="004008A4"/>
    <w:rsid w:val="0043623A"/>
    <w:rsid w:val="00444E91"/>
    <w:rsid w:val="00454DE7"/>
    <w:rsid w:val="0048547E"/>
    <w:rsid w:val="004C4879"/>
    <w:rsid w:val="00501B97"/>
    <w:rsid w:val="006044AD"/>
    <w:rsid w:val="00651BF1"/>
    <w:rsid w:val="00716B68"/>
    <w:rsid w:val="007B51AD"/>
    <w:rsid w:val="007D2724"/>
    <w:rsid w:val="00802AAD"/>
    <w:rsid w:val="00833A12"/>
    <w:rsid w:val="008D166A"/>
    <w:rsid w:val="008F0251"/>
    <w:rsid w:val="008F47ED"/>
    <w:rsid w:val="00941640"/>
    <w:rsid w:val="00950600"/>
    <w:rsid w:val="00971C60"/>
    <w:rsid w:val="009950DA"/>
    <w:rsid w:val="009B5915"/>
    <w:rsid w:val="009F008E"/>
    <w:rsid w:val="00A13D23"/>
    <w:rsid w:val="00A27239"/>
    <w:rsid w:val="00A951C7"/>
    <w:rsid w:val="00AC2D99"/>
    <w:rsid w:val="00B03517"/>
    <w:rsid w:val="00B34B1B"/>
    <w:rsid w:val="00B525D4"/>
    <w:rsid w:val="00BD301F"/>
    <w:rsid w:val="00C13112"/>
    <w:rsid w:val="00C258D2"/>
    <w:rsid w:val="00D02A4E"/>
    <w:rsid w:val="00D11EF7"/>
    <w:rsid w:val="00D13DD2"/>
    <w:rsid w:val="00D43723"/>
    <w:rsid w:val="00D90D59"/>
    <w:rsid w:val="00D96EDA"/>
    <w:rsid w:val="00E375B4"/>
    <w:rsid w:val="00E417D4"/>
    <w:rsid w:val="00E45608"/>
    <w:rsid w:val="00EE19E2"/>
    <w:rsid w:val="00F7538F"/>
    <w:rsid w:val="00FC3D2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C2BA"/>
  <w15:chartTrackingRefBased/>
  <w15:docId w15:val="{5925F7E2-2665-463C-9D37-91AD14BA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51AD"/>
    <w:pPr>
      <w:spacing w:before="60" w:after="240" w:line="240" w:lineRule="auto"/>
      <w:outlineLvl w:val="1"/>
    </w:pPr>
    <w:rPr>
      <w:rFonts w:ascii="Verdana" w:eastAsia="Times New Roman" w:hAnsi="Verdana" w:cs="Times New Roman"/>
      <w:b/>
      <w:bCs/>
      <w:color w:val="000080"/>
      <w:sz w:val="26"/>
      <w:szCs w:val="26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51AD"/>
    <w:rPr>
      <w:rFonts w:ascii="Verdana" w:eastAsia="Times New Roman" w:hAnsi="Verdana" w:cs="Times New Roman"/>
      <w:b/>
      <w:bCs/>
      <w:color w:val="000080"/>
      <w:sz w:val="26"/>
      <w:szCs w:val="26"/>
      <w:lang w:eastAsia="es-AR"/>
    </w:rPr>
  </w:style>
  <w:style w:type="paragraph" w:customStyle="1" w:styleId="TextoPrincipal">
    <w:name w:val="Texto Principal"/>
    <w:basedOn w:val="Normal"/>
    <w:rsid w:val="007B51AD"/>
    <w:pPr>
      <w:spacing w:before="60" w:after="60" w:line="240" w:lineRule="auto"/>
    </w:pPr>
    <w:rPr>
      <w:rFonts w:ascii="Verdana" w:eastAsia="Times New Roman" w:hAnsi="Verdana" w:cs="Times New Roman"/>
      <w:color w:val="323232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7B51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D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 MEDAWAR,MARIA CECILIA</dc:creator>
  <cp:keywords/>
  <dc:description/>
  <cp:lastModifiedBy>ANGAROLA,JUAN PABLO</cp:lastModifiedBy>
  <cp:revision>67</cp:revision>
  <cp:lastPrinted>2022-06-01T13:22:00Z</cp:lastPrinted>
  <dcterms:created xsi:type="dcterms:W3CDTF">2021-09-24T18:25:00Z</dcterms:created>
  <dcterms:modified xsi:type="dcterms:W3CDTF">2022-06-24T20:04:00Z</dcterms:modified>
</cp:coreProperties>
</file>